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06E36" w14:textId="38903017" w:rsidR="00666E9C" w:rsidRDefault="00F06680">
      <w:pPr>
        <w:rPr>
          <w:b/>
          <w:bCs/>
          <w:color w:val="002060"/>
        </w:rPr>
      </w:pPr>
      <w:r w:rsidRPr="00666E9C">
        <w:rPr>
          <w:b/>
          <w:bCs/>
          <w:noProof/>
          <w:color w:val="002060"/>
        </w:rPr>
        <w:drawing>
          <wp:anchor distT="0" distB="0" distL="114300" distR="114300" simplePos="0" relativeHeight="251660800" behindDoc="0" locked="0" layoutInCell="1" allowOverlap="1" wp14:anchorId="678BAFA4" wp14:editId="225D58AF">
            <wp:simplePos x="0" y="0"/>
            <wp:positionH relativeFrom="column">
              <wp:posOffset>38100</wp:posOffset>
            </wp:positionH>
            <wp:positionV relativeFrom="paragraph">
              <wp:posOffset>58420</wp:posOffset>
            </wp:positionV>
            <wp:extent cx="1099679" cy="1047750"/>
            <wp:effectExtent l="38100" t="57150" r="100965" b="1143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g ocean dive logo.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9679" cy="1047750"/>
                    </a:xfrm>
                    <a:prstGeom prst="rect">
                      <a:avLst/>
                    </a:prstGeom>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pic:spPr>
                </pic:pic>
              </a:graphicData>
            </a:graphic>
          </wp:anchor>
        </w:drawing>
      </w:r>
      <w:r w:rsidRPr="00666E9C">
        <w:rPr>
          <w:b/>
          <w:bCs/>
          <w:color w:val="002060"/>
        </w:rPr>
        <w:t xml:space="preserve">All standards are based on </w:t>
      </w:r>
      <w:r w:rsidR="00666E9C" w:rsidRPr="00666E9C">
        <w:rPr>
          <w:b/>
          <w:bCs/>
          <w:color w:val="002060"/>
        </w:rPr>
        <w:t xml:space="preserve">updates </w:t>
      </w:r>
      <w:r w:rsidR="00666E9C">
        <w:rPr>
          <w:b/>
          <w:bCs/>
          <w:color w:val="002060"/>
        </w:rPr>
        <w:t>June 5</w:t>
      </w:r>
      <w:r w:rsidR="00666E9C" w:rsidRPr="00666E9C">
        <w:rPr>
          <w:b/>
          <w:bCs/>
          <w:color w:val="002060"/>
          <w:vertAlign w:val="superscript"/>
        </w:rPr>
        <w:t>th</w:t>
      </w:r>
      <w:r w:rsidR="00666E9C">
        <w:rPr>
          <w:b/>
          <w:bCs/>
          <w:color w:val="002060"/>
        </w:rPr>
        <w:t xml:space="preserve"> 2020 </w:t>
      </w:r>
      <w:r w:rsidR="00CE2FD7">
        <w:rPr>
          <w:b/>
          <w:bCs/>
          <w:color w:val="002060"/>
        </w:rPr>
        <w:t xml:space="preserve">and Guideline from </w:t>
      </w:r>
    </w:p>
    <w:p w14:paraId="6D5BDBAE" w14:textId="56340CAE" w:rsidR="00CE2FD7" w:rsidRDefault="0003080D">
      <w:pPr>
        <w:rPr>
          <w:b/>
          <w:bCs/>
          <w:color w:val="002060"/>
        </w:rPr>
      </w:pPr>
      <w:r>
        <w:rPr>
          <w:noProof/>
        </w:rPr>
        <w:drawing>
          <wp:anchor distT="0" distB="0" distL="114300" distR="114300" simplePos="0" relativeHeight="251666944" behindDoc="1" locked="0" layoutInCell="1" allowOverlap="1" wp14:anchorId="4B9251D7" wp14:editId="07C2B0E8">
            <wp:simplePos x="0" y="0"/>
            <wp:positionH relativeFrom="margin">
              <wp:align>left</wp:align>
            </wp:positionH>
            <wp:positionV relativeFrom="paragraph">
              <wp:posOffset>145580</wp:posOffset>
            </wp:positionV>
            <wp:extent cx="6973294" cy="72179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backgroundRemoval t="10000" b="90000" l="10000" r="90000">
                                  <a14:foregroundMark x1="51754" y1="9746" x2="51754" y2="9746"/>
                                </a14:backgroundRemoval>
                              </a14:imgEffect>
                            </a14:imgLayer>
                          </a14:imgProps>
                        </a:ext>
                        <a:ext uri="{28A0092B-C50C-407E-A947-70E740481C1C}">
                          <a14:useLocalDpi xmlns:a14="http://schemas.microsoft.com/office/drawing/2010/main" val="0"/>
                        </a:ext>
                      </a:extLst>
                    </a:blip>
                    <a:stretch>
                      <a:fillRect/>
                    </a:stretch>
                  </pic:blipFill>
                  <pic:spPr>
                    <a:xfrm>
                      <a:off x="0" y="0"/>
                      <a:ext cx="6973294" cy="7217971"/>
                    </a:xfrm>
                    <a:prstGeom prst="rect">
                      <a:avLst/>
                    </a:prstGeom>
                    <a:ln>
                      <a:noFill/>
                    </a:ln>
                    <a:effectLst/>
                    <a:scene3d>
                      <a:camera prst="orthographicFront">
                        <a:rot lat="0" lon="0" rev="0"/>
                      </a:camera>
                      <a:lightRig rig="chilly" dir="t">
                        <a:rot lat="0" lon="0" rev="18480000"/>
                      </a:lightRig>
                    </a:scene3d>
                    <a:sp3d prstMaterial="clear">
                      <a:bevelT h="63500"/>
                    </a:sp3d>
                  </pic:spPr>
                </pic:pic>
              </a:graphicData>
            </a:graphic>
            <wp14:sizeRelH relativeFrom="margin">
              <wp14:pctWidth>0</wp14:pctWidth>
            </wp14:sizeRelH>
            <wp14:sizeRelV relativeFrom="margin">
              <wp14:pctHeight>0</wp14:pctHeight>
            </wp14:sizeRelV>
          </wp:anchor>
        </w:drawing>
      </w:r>
      <w:r w:rsidR="00CE2FD7">
        <w:rPr>
          <w:b/>
          <w:bCs/>
          <w:color w:val="002060"/>
        </w:rPr>
        <w:t>DAN, Divers Alert Network</w:t>
      </w:r>
    </w:p>
    <w:p w14:paraId="19B871F2" w14:textId="46195DE6" w:rsidR="00CE2FD7" w:rsidRDefault="00CE2FD7">
      <w:pPr>
        <w:rPr>
          <w:b/>
          <w:bCs/>
          <w:color w:val="002060"/>
        </w:rPr>
      </w:pPr>
      <w:r>
        <w:rPr>
          <w:b/>
          <w:bCs/>
          <w:color w:val="002060"/>
        </w:rPr>
        <w:t>CDC, Center for Disease Control</w:t>
      </w:r>
    </w:p>
    <w:p w14:paraId="409AE720" w14:textId="5C239AE2" w:rsidR="00CE2FD7" w:rsidRDefault="00CE2FD7">
      <w:pPr>
        <w:rPr>
          <w:b/>
          <w:bCs/>
          <w:color w:val="002060"/>
        </w:rPr>
      </w:pPr>
      <w:r>
        <w:rPr>
          <w:b/>
          <w:bCs/>
          <w:color w:val="002060"/>
        </w:rPr>
        <w:t xml:space="preserve">EPA Environmental Protection Agency </w:t>
      </w:r>
    </w:p>
    <w:p w14:paraId="39078E81" w14:textId="38A5361E" w:rsidR="00CE2FD7" w:rsidRDefault="00CE2FD7">
      <w:pPr>
        <w:rPr>
          <w:b/>
          <w:bCs/>
          <w:color w:val="002060"/>
        </w:rPr>
      </w:pPr>
    </w:p>
    <w:p w14:paraId="0A87D285" w14:textId="46376A27" w:rsidR="00CE2FD7" w:rsidRDefault="00CE2FD7">
      <w:r>
        <w:rPr>
          <w:b/>
          <w:bCs/>
          <w:color w:val="002060"/>
        </w:rPr>
        <w:t>DAN is the standard that all Dive Centers look to for information relating to diving and dive health. The endorsement that DAN has put in place for the Disinfection of Dive equipment and Gear relies on the EPA’s recommendations. Please refer to this website for a complete list of disinfectants for use against SARS-CoV-2 (COVID-19).</w:t>
      </w:r>
      <w:r w:rsidRPr="00CE2FD7">
        <w:t xml:space="preserve"> </w:t>
      </w:r>
      <w:hyperlink r:id="rId10" w:history="1">
        <w:r>
          <w:rPr>
            <w:rStyle w:val="Hyperlink"/>
          </w:rPr>
          <w:t>https://www.epa.gov/pesticide-registration/list-n-disinfectants-use-against-sars-cov-2-covid-19</w:t>
        </w:r>
      </w:hyperlink>
    </w:p>
    <w:p w14:paraId="137A88D8" w14:textId="771EFD50" w:rsidR="00CE2FD7" w:rsidRDefault="00CE2FD7">
      <w:pPr>
        <w:rPr>
          <w:b/>
          <w:bCs/>
          <w:color w:val="002060"/>
        </w:rPr>
      </w:pPr>
      <w:r>
        <w:rPr>
          <w:b/>
          <w:bCs/>
          <w:color w:val="002060"/>
        </w:rPr>
        <w:t>One of the products that is on the EPA list of disinfectants</w:t>
      </w:r>
      <w:r w:rsidR="00AB55C0">
        <w:rPr>
          <w:b/>
          <w:bCs/>
          <w:color w:val="002060"/>
        </w:rPr>
        <w:t xml:space="preserve"> is</w:t>
      </w:r>
      <w:r>
        <w:rPr>
          <w:b/>
          <w:bCs/>
          <w:color w:val="002060"/>
        </w:rPr>
        <w:t xml:space="preserve"> </w:t>
      </w:r>
      <w:r w:rsidR="004C2EF7">
        <w:rPr>
          <w:b/>
          <w:bCs/>
          <w:color w:val="002060"/>
        </w:rPr>
        <w:t>Clorox Clean Up Cleaner + Bleach. This product is registered with the EPA # 5813-12. This # is on all containers that have the Clorox Clean Up Cleaner</w:t>
      </w:r>
      <w:r w:rsidR="00275A9E">
        <w:rPr>
          <w:b/>
          <w:bCs/>
          <w:color w:val="002060"/>
        </w:rPr>
        <w:t xml:space="preserve"> + Bleach.</w:t>
      </w:r>
    </w:p>
    <w:p w14:paraId="2EE33E9A" w14:textId="4F2A30F0" w:rsidR="00275A9E" w:rsidRDefault="00275A9E">
      <w:pPr>
        <w:rPr>
          <w:b/>
          <w:bCs/>
          <w:color w:val="002060"/>
        </w:rPr>
      </w:pPr>
      <w:r>
        <w:rPr>
          <w:b/>
          <w:bCs/>
          <w:color w:val="002060"/>
        </w:rPr>
        <w:t xml:space="preserve">The Clorox Clean Up Cleaner has Sodium hypochlorite 1.84 % and </w:t>
      </w:r>
      <w:r w:rsidR="000D072D">
        <w:rPr>
          <w:b/>
          <w:bCs/>
          <w:color w:val="002060"/>
        </w:rPr>
        <w:t>yields</w:t>
      </w:r>
      <w:r>
        <w:rPr>
          <w:b/>
          <w:bCs/>
          <w:color w:val="002060"/>
        </w:rPr>
        <w:t xml:space="preserve"> 1.75%</w:t>
      </w:r>
      <w:r w:rsidR="000D072D">
        <w:rPr>
          <w:b/>
          <w:bCs/>
          <w:color w:val="002060"/>
        </w:rPr>
        <w:t xml:space="preserve"> available chlorine</w:t>
      </w:r>
      <w:r w:rsidR="00AB55C0">
        <w:rPr>
          <w:b/>
          <w:bCs/>
          <w:color w:val="002060"/>
        </w:rPr>
        <w:t xml:space="preserve">. According to the CDC this is more than adequate to kill the COVID-19. Bleach is typically only 5 to 6% of Chlorine. </w:t>
      </w:r>
    </w:p>
    <w:p w14:paraId="20A45868" w14:textId="6C4B20DC" w:rsidR="0090387B" w:rsidRDefault="0090387B">
      <w:pPr>
        <w:rPr>
          <w:b/>
          <w:bCs/>
          <w:color w:val="002060"/>
        </w:rPr>
      </w:pPr>
      <w:r>
        <w:rPr>
          <w:b/>
          <w:bCs/>
          <w:color w:val="002060"/>
        </w:rPr>
        <w:t xml:space="preserve">The recommended use for the Clorox product is saturation for one </w:t>
      </w:r>
      <w:r w:rsidR="00736916">
        <w:rPr>
          <w:b/>
          <w:bCs/>
          <w:color w:val="002060"/>
        </w:rPr>
        <w:t>m</w:t>
      </w:r>
      <w:r>
        <w:rPr>
          <w:b/>
          <w:bCs/>
          <w:color w:val="002060"/>
        </w:rPr>
        <w:t xml:space="preserve">inute </w:t>
      </w:r>
      <w:r w:rsidR="00736916">
        <w:rPr>
          <w:b/>
          <w:bCs/>
          <w:color w:val="002060"/>
        </w:rPr>
        <w:t>according</w:t>
      </w:r>
      <w:r>
        <w:rPr>
          <w:b/>
          <w:bCs/>
          <w:color w:val="002060"/>
        </w:rPr>
        <w:t xml:space="preserve"> to the EPA and 30 seconds from the Manufacture. </w:t>
      </w:r>
    </w:p>
    <w:p w14:paraId="0F1F4766" w14:textId="215C51FB" w:rsidR="00AB55C0" w:rsidRDefault="00AB55C0">
      <w:pPr>
        <w:rPr>
          <w:b/>
          <w:bCs/>
          <w:color w:val="002060"/>
        </w:rPr>
      </w:pPr>
      <w:r>
        <w:rPr>
          <w:b/>
          <w:bCs/>
          <w:color w:val="002060"/>
        </w:rPr>
        <w:t xml:space="preserve">Big Ocean Dive strives for and holds up to the highest standards for the </w:t>
      </w:r>
      <w:r w:rsidR="0090387B">
        <w:rPr>
          <w:b/>
          <w:bCs/>
          <w:color w:val="002060"/>
        </w:rPr>
        <w:t>safety</w:t>
      </w:r>
      <w:r>
        <w:rPr>
          <w:b/>
          <w:bCs/>
          <w:color w:val="002060"/>
        </w:rPr>
        <w:t xml:space="preserve"> of </w:t>
      </w:r>
      <w:proofErr w:type="gramStart"/>
      <w:r>
        <w:rPr>
          <w:b/>
          <w:bCs/>
          <w:color w:val="002060"/>
        </w:rPr>
        <w:t>it</w:t>
      </w:r>
      <w:proofErr w:type="gramEnd"/>
      <w:r>
        <w:rPr>
          <w:b/>
          <w:bCs/>
          <w:color w:val="002060"/>
        </w:rPr>
        <w:t xml:space="preserve"> </w:t>
      </w:r>
      <w:r w:rsidR="0090387B">
        <w:rPr>
          <w:b/>
          <w:bCs/>
          <w:color w:val="002060"/>
        </w:rPr>
        <w:t>customers</w:t>
      </w:r>
      <w:r>
        <w:rPr>
          <w:b/>
          <w:bCs/>
          <w:color w:val="002060"/>
        </w:rPr>
        <w:t>.</w:t>
      </w:r>
    </w:p>
    <w:p w14:paraId="5A09B15F" w14:textId="40E6605B" w:rsidR="00AB55C0" w:rsidRDefault="00AB55C0">
      <w:pPr>
        <w:rPr>
          <w:b/>
          <w:bCs/>
          <w:color w:val="002060"/>
        </w:rPr>
      </w:pPr>
    </w:p>
    <w:p w14:paraId="1408C2AA" w14:textId="2649D4D8" w:rsidR="00AB55C0" w:rsidRDefault="00AB55C0">
      <w:pPr>
        <w:rPr>
          <w:b/>
          <w:bCs/>
          <w:color w:val="002060"/>
        </w:rPr>
      </w:pPr>
      <w:r>
        <w:rPr>
          <w:b/>
          <w:bCs/>
          <w:color w:val="002060"/>
        </w:rPr>
        <w:t xml:space="preserve">Disinfection Protocol </w:t>
      </w:r>
      <w:r w:rsidR="0090387B">
        <w:rPr>
          <w:b/>
          <w:bCs/>
          <w:color w:val="002060"/>
        </w:rPr>
        <w:t>for Dive equipment:</w:t>
      </w:r>
    </w:p>
    <w:p w14:paraId="79772527" w14:textId="7EF44954" w:rsidR="0090387B" w:rsidRDefault="0090387B" w:rsidP="0090387B">
      <w:pPr>
        <w:pStyle w:val="ListParagraph"/>
        <w:numPr>
          <w:ilvl w:val="0"/>
          <w:numId w:val="3"/>
        </w:numPr>
        <w:rPr>
          <w:b/>
          <w:bCs/>
          <w:color w:val="002060"/>
        </w:rPr>
      </w:pPr>
      <w:r w:rsidRPr="0090387B">
        <w:rPr>
          <w:b/>
          <w:bCs/>
          <w:color w:val="002060"/>
        </w:rPr>
        <w:t xml:space="preserve">All employees of Big Ocean Dive </w:t>
      </w:r>
      <w:r>
        <w:rPr>
          <w:b/>
          <w:bCs/>
          <w:color w:val="002060"/>
        </w:rPr>
        <w:t xml:space="preserve">will </w:t>
      </w:r>
      <w:r w:rsidR="00A643D7">
        <w:rPr>
          <w:b/>
          <w:bCs/>
          <w:color w:val="002060"/>
        </w:rPr>
        <w:t>use only</w:t>
      </w:r>
      <w:r>
        <w:rPr>
          <w:b/>
          <w:bCs/>
          <w:color w:val="002060"/>
        </w:rPr>
        <w:t xml:space="preserve"> the products that meets the </w:t>
      </w:r>
      <w:r w:rsidR="0003080D">
        <w:rPr>
          <w:b/>
          <w:bCs/>
          <w:color w:val="002060"/>
        </w:rPr>
        <w:t>EPA’ s</w:t>
      </w:r>
      <w:r>
        <w:rPr>
          <w:b/>
          <w:bCs/>
          <w:color w:val="002060"/>
        </w:rPr>
        <w:t xml:space="preserve"> criteria for SARS- CoV-2</w:t>
      </w:r>
    </w:p>
    <w:p w14:paraId="5EA4F32F" w14:textId="5E0A102D" w:rsidR="00736916" w:rsidRDefault="00736916" w:rsidP="0090387B">
      <w:pPr>
        <w:pStyle w:val="ListParagraph"/>
        <w:numPr>
          <w:ilvl w:val="0"/>
          <w:numId w:val="3"/>
        </w:numPr>
        <w:rPr>
          <w:b/>
          <w:bCs/>
          <w:color w:val="002060"/>
        </w:rPr>
      </w:pPr>
      <w:r>
        <w:rPr>
          <w:b/>
          <w:bCs/>
          <w:color w:val="002060"/>
        </w:rPr>
        <w:t>For the use of Clorox Clean Up Cleaner + Bleach all parts of the scuba unit that come</w:t>
      </w:r>
      <w:r w:rsidR="00A643D7">
        <w:rPr>
          <w:b/>
          <w:bCs/>
          <w:color w:val="002060"/>
        </w:rPr>
        <w:t>s</w:t>
      </w:r>
      <w:r>
        <w:rPr>
          <w:b/>
          <w:bCs/>
          <w:color w:val="002060"/>
        </w:rPr>
        <w:t xml:space="preserve"> in contact with diver will be saturated with product for one minute before being rinsed off.</w:t>
      </w:r>
    </w:p>
    <w:p w14:paraId="6BB45191" w14:textId="2CC0D561" w:rsidR="00736916" w:rsidRDefault="00A643D7" w:rsidP="0090387B">
      <w:pPr>
        <w:pStyle w:val="ListParagraph"/>
        <w:numPr>
          <w:ilvl w:val="0"/>
          <w:numId w:val="3"/>
        </w:numPr>
        <w:rPr>
          <w:b/>
          <w:bCs/>
          <w:color w:val="002060"/>
        </w:rPr>
      </w:pPr>
      <w:r>
        <w:rPr>
          <w:b/>
          <w:bCs/>
          <w:color w:val="002060"/>
        </w:rPr>
        <w:t xml:space="preserve">Before and after </w:t>
      </w:r>
      <w:r w:rsidR="0003080D">
        <w:rPr>
          <w:b/>
          <w:bCs/>
          <w:color w:val="002060"/>
        </w:rPr>
        <w:t>use</w:t>
      </w:r>
      <w:r>
        <w:rPr>
          <w:b/>
          <w:bCs/>
          <w:color w:val="002060"/>
        </w:rPr>
        <w:t xml:space="preserve">- dive equipment will be disinfected. </w:t>
      </w:r>
    </w:p>
    <w:p w14:paraId="3FEC5BDB" w14:textId="371D34A3" w:rsidR="00A643D7" w:rsidRPr="0090387B" w:rsidRDefault="00A643D7" w:rsidP="0090387B">
      <w:pPr>
        <w:pStyle w:val="ListParagraph"/>
        <w:numPr>
          <w:ilvl w:val="0"/>
          <w:numId w:val="3"/>
        </w:numPr>
        <w:rPr>
          <w:b/>
          <w:bCs/>
          <w:color w:val="002060"/>
        </w:rPr>
      </w:pPr>
      <w:r>
        <w:rPr>
          <w:b/>
          <w:bCs/>
          <w:color w:val="002060"/>
        </w:rPr>
        <w:t xml:space="preserve">Customers will also be offered wipes that comply with the EPA’s recommendations. </w:t>
      </w:r>
    </w:p>
    <w:p w14:paraId="610B4A8A" w14:textId="089EF7EE" w:rsidR="00AB55C0" w:rsidRDefault="00AB55C0">
      <w:pPr>
        <w:rPr>
          <w:b/>
          <w:bCs/>
          <w:color w:val="002060"/>
        </w:rPr>
      </w:pPr>
      <w:r>
        <w:rPr>
          <w:b/>
          <w:bCs/>
          <w:color w:val="002060"/>
        </w:rPr>
        <w:t xml:space="preserve"> </w:t>
      </w:r>
    </w:p>
    <w:p w14:paraId="0D094E6F" w14:textId="77777777" w:rsidR="00AB55C0" w:rsidRPr="00CE2FD7" w:rsidRDefault="00AB55C0">
      <w:pPr>
        <w:rPr>
          <w:b/>
          <w:bCs/>
          <w:color w:val="002060"/>
        </w:rPr>
      </w:pPr>
    </w:p>
    <w:p w14:paraId="64DB48C6" w14:textId="77777777" w:rsidR="00CE2FD7" w:rsidRDefault="00CE2FD7">
      <w:pPr>
        <w:rPr>
          <w:b/>
          <w:bCs/>
          <w:color w:val="002060"/>
        </w:rPr>
      </w:pPr>
    </w:p>
    <w:p w14:paraId="659285F6" w14:textId="7B6787CC" w:rsidR="00666E9C" w:rsidRDefault="00666E9C">
      <w:pPr>
        <w:rPr>
          <w:b/>
          <w:bCs/>
          <w:color w:val="002060"/>
        </w:rPr>
      </w:pPr>
    </w:p>
    <w:p w14:paraId="4DD1A242" w14:textId="7E4A8F45" w:rsidR="00CE2FD7" w:rsidRDefault="00CE2FD7">
      <w:pPr>
        <w:rPr>
          <w:b/>
          <w:bCs/>
          <w:color w:val="002060"/>
        </w:rPr>
      </w:pPr>
    </w:p>
    <w:p w14:paraId="0D674D58" w14:textId="77777777" w:rsidR="00CE2FD7" w:rsidRDefault="00CE2FD7">
      <w:pPr>
        <w:rPr>
          <w:b/>
          <w:bCs/>
          <w:color w:val="002060"/>
        </w:rPr>
      </w:pPr>
    </w:p>
    <w:p w14:paraId="2FE32A9D" w14:textId="39F050C7" w:rsidR="00666E9C" w:rsidRDefault="00666E9C">
      <w:pPr>
        <w:rPr>
          <w:b/>
          <w:bCs/>
          <w:color w:val="002060"/>
        </w:rPr>
      </w:pPr>
    </w:p>
    <w:p w14:paraId="5A68F530" w14:textId="77777777" w:rsidR="00666E9C" w:rsidRDefault="00666E9C">
      <w:pPr>
        <w:rPr>
          <w:b/>
          <w:bCs/>
          <w:color w:val="002060"/>
        </w:rPr>
      </w:pPr>
    </w:p>
    <w:p w14:paraId="150E2A0F" w14:textId="77777777" w:rsidR="00666E9C" w:rsidRPr="00666E9C" w:rsidRDefault="00666E9C">
      <w:pPr>
        <w:rPr>
          <w:b/>
          <w:bCs/>
          <w:color w:val="002060"/>
        </w:rPr>
      </w:pPr>
    </w:p>
    <w:sectPr w:rsidR="00666E9C" w:rsidRPr="00666E9C" w:rsidSect="00A40049">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B560A" w14:textId="77777777" w:rsidR="00A40049" w:rsidRDefault="00A40049" w:rsidP="00A40049">
      <w:pPr>
        <w:spacing w:after="0" w:line="240" w:lineRule="auto"/>
      </w:pPr>
      <w:r>
        <w:separator/>
      </w:r>
    </w:p>
  </w:endnote>
  <w:endnote w:type="continuationSeparator" w:id="0">
    <w:p w14:paraId="0E1CCC5C" w14:textId="77777777" w:rsidR="00A40049" w:rsidRDefault="00A40049" w:rsidP="00A40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595F9" w14:textId="77777777" w:rsidR="00A40049" w:rsidRDefault="00A40049" w:rsidP="00A40049">
      <w:pPr>
        <w:spacing w:after="0" w:line="240" w:lineRule="auto"/>
      </w:pPr>
      <w:r>
        <w:separator/>
      </w:r>
    </w:p>
  </w:footnote>
  <w:footnote w:type="continuationSeparator" w:id="0">
    <w:p w14:paraId="678E3499" w14:textId="77777777" w:rsidR="00A40049" w:rsidRDefault="00A40049" w:rsidP="00A40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26D41" w14:textId="3927B50C" w:rsidR="00A40049" w:rsidRPr="00F06680" w:rsidRDefault="00F06680" w:rsidP="00F06680">
    <w:pPr>
      <w:pStyle w:val="Title"/>
    </w:pPr>
    <w:r w:rsidRPr="00F06680">
      <w:rPr>
        <w:noProof/>
      </w:rPr>
      <w:t xml:space="preserve">Disnfection </w:t>
    </w:r>
    <w:r w:rsidR="00684FDE">
      <w:rPr>
        <w:noProof/>
      </w:rPr>
      <w:t>P</w:t>
    </w:r>
    <w:r w:rsidR="00684FDE" w:rsidRPr="00684FDE">
      <w:rPr>
        <w:noProof/>
      </w:rPr>
      <w:t>rotocol</w:t>
    </w:r>
    <w:r w:rsidR="00684FDE">
      <w:rPr>
        <w:noProof/>
      </w:rPr>
      <w:t xml:space="preserve"> </w:t>
    </w:r>
    <w:r w:rsidRPr="00F06680">
      <w:rPr>
        <w:noProof/>
      </w:rPr>
      <w:t>for Big Ocean Dive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22F2D"/>
    <w:multiLevelType w:val="hybridMultilevel"/>
    <w:tmpl w:val="28F2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85BA2"/>
    <w:multiLevelType w:val="hybridMultilevel"/>
    <w:tmpl w:val="37BA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904DE0"/>
    <w:multiLevelType w:val="hybridMultilevel"/>
    <w:tmpl w:val="B43E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049"/>
    <w:rsid w:val="0003080D"/>
    <w:rsid w:val="000D072D"/>
    <w:rsid w:val="00125DE0"/>
    <w:rsid w:val="00151C6D"/>
    <w:rsid w:val="00275A9E"/>
    <w:rsid w:val="003E0928"/>
    <w:rsid w:val="004C2EF7"/>
    <w:rsid w:val="00615D0A"/>
    <w:rsid w:val="00666E9C"/>
    <w:rsid w:val="00684FDE"/>
    <w:rsid w:val="00736916"/>
    <w:rsid w:val="0090387B"/>
    <w:rsid w:val="00A40049"/>
    <w:rsid w:val="00A643D7"/>
    <w:rsid w:val="00AB55C0"/>
    <w:rsid w:val="00CE2FD7"/>
    <w:rsid w:val="00E67888"/>
    <w:rsid w:val="00F06680"/>
    <w:rsid w:val="00F51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CF2CE2"/>
  <w15:chartTrackingRefBased/>
  <w15:docId w15:val="{69677C1B-B5A5-4966-A7BB-8209C906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680"/>
  </w:style>
  <w:style w:type="paragraph" w:styleId="Heading1">
    <w:name w:val="heading 1"/>
    <w:basedOn w:val="Normal"/>
    <w:next w:val="Normal"/>
    <w:link w:val="Heading1Char"/>
    <w:uiPriority w:val="9"/>
    <w:qFormat/>
    <w:rsid w:val="00F06680"/>
    <w:pPr>
      <w:keepNext/>
      <w:keepLines/>
      <w:spacing w:before="480" w:after="0"/>
      <w:outlineLvl w:val="0"/>
    </w:pPr>
    <w:rPr>
      <w:rFonts w:asciiTheme="majorHAnsi" w:eastAsiaTheme="majorEastAsia" w:hAnsiTheme="majorHAnsi" w:cstheme="majorBidi"/>
      <w:b/>
      <w:bCs/>
      <w:color w:val="C107B3" w:themeColor="accent1" w:themeShade="BF"/>
      <w:sz w:val="28"/>
      <w:szCs w:val="28"/>
    </w:rPr>
  </w:style>
  <w:style w:type="paragraph" w:styleId="Heading2">
    <w:name w:val="heading 2"/>
    <w:basedOn w:val="Normal"/>
    <w:next w:val="Normal"/>
    <w:link w:val="Heading2Char"/>
    <w:uiPriority w:val="9"/>
    <w:unhideWhenUsed/>
    <w:qFormat/>
    <w:rsid w:val="00F06680"/>
    <w:pPr>
      <w:keepNext/>
      <w:keepLines/>
      <w:spacing w:before="200" w:after="0"/>
      <w:outlineLvl w:val="1"/>
    </w:pPr>
    <w:rPr>
      <w:rFonts w:asciiTheme="majorHAnsi" w:eastAsiaTheme="majorEastAsia" w:hAnsiTheme="majorHAnsi" w:cstheme="majorBidi"/>
      <w:b/>
      <w:bCs/>
      <w:color w:val="F616E6" w:themeColor="accent1"/>
      <w:sz w:val="26"/>
      <w:szCs w:val="26"/>
    </w:rPr>
  </w:style>
  <w:style w:type="paragraph" w:styleId="Heading3">
    <w:name w:val="heading 3"/>
    <w:basedOn w:val="Normal"/>
    <w:next w:val="Normal"/>
    <w:link w:val="Heading3Char"/>
    <w:uiPriority w:val="9"/>
    <w:semiHidden/>
    <w:unhideWhenUsed/>
    <w:qFormat/>
    <w:rsid w:val="00F06680"/>
    <w:pPr>
      <w:keepNext/>
      <w:keepLines/>
      <w:spacing w:before="200" w:after="0"/>
      <w:outlineLvl w:val="2"/>
    </w:pPr>
    <w:rPr>
      <w:rFonts w:asciiTheme="majorHAnsi" w:eastAsiaTheme="majorEastAsia" w:hAnsiTheme="majorHAnsi" w:cstheme="majorBidi"/>
      <w:b/>
      <w:bCs/>
      <w:color w:val="F616E6" w:themeColor="accent1"/>
    </w:rPr>
  </w:style>
  <w:style w:type="paragraph" w:styleId="Heading4">
    <w:name w:val="heading 4"/>
    <w:basedOn w:val="Normal"/>
    <w:next w:val="Normal"/>
    <w:link w:val="Heading4Char"/>
    <w:uiPriority w:val="9"/>
    <w:semiHidden/>
    <w:unhideWhenUsed/>
    <w:qFormat/>
    <w:rsid w:val="00F06680"/>
    <w:pPr>
      <w:keepNext/>
      <w:keepLines/>
      <w:spacing w:before="200" w:after="0"/>
      <w:outlineLvl w:val="3"/>
    </w:pPr>
    <w:rPr>
      <w:rFonts w:asciiTheme="majorHAnsi" w:eastAsiaTheme="majorEastAsia" w:hAnsiTheme="majorHAnsi" w:cstheme="majorBidi"/>
      <w:b/>
      <w:bCs/>
      <w:i/>
      <w:iCs/>
      <w:color w:val="F616E6" w:themeColor="accent1"/>
    </w:rPr>
  </w:style>
  <w:style w:type="paragraph" w:styleId="Heading5">
    <w:name w:val="heading 5"/>
    <w:basedOn w:val="Normal"/>
    <w:next w:val="Normal"/>
    <w:link w:val="Heading5Char"/>
    <w:uiPriority w:val="9"/>
    <w:semiHidden/>
    <w:unhideWhenUsed/>
    <w:qFormat/>
    <w:rsid w:val="00F06680"/>
    <w:pPr>
      <w:keepNext/>
      <w:keepLines/>
      <w:spacing w:before="200" w:after="0"/>
      <w:outlineLvl w:val="4"/>
    </w:pPr>
    <w:rPr>
      <w:rFonts w:asciiTheme="majorHAnsi" w:eastAsiaTheme="majorEastAsia" w:hAnsiTheme="majorHAnsi" w:cstheme="majorBidi"/>
      <w:color w:val="800577" w:themeColor="accent1" w:themeShade="7F"/>
    </w:rPr>
  </w:style>
  <w:style w:type="paragraph" w:styleId="Heading6">
    <w:name w:val="heading 6"/>
    <w:basedOn w:val="Normal"/>
    <w:next w:val="Normal"/>
    <w:link w:val="Heading6Char"/>
    <w:uiPriority w:val="9"/>
    <w:semiHidden/>
    <w:unhideWhenUsed/>
    <w:qFormat/>
    <w:rsid w:val="00F06680"/>
    <w:pPr>
      <w:keepNext/>
      <w:keepLines/>
      <w:spacing w:before="200" w:after="0"/>
      <w:outlineLvl w:val="5"/>
    </w:pPr>
    <w:rPr>
      <w:rFonts w:asciiTheme="majorHAnsi" w:eastAsiaTheme="majorEastAsia" w:hAnsiTheme="majorHAnsi" w:cstheme="majorBidi"/>
      <w:i/>
      <w:iCs/>
      <w:color w:val="800577" w:themeColor="accent1" w:themeShade="7F"/>
    </w:rPr>
  </w:style>
  <w:style w:type="paragraph" w:styleId="Heading7">
    <w:name w:val="heading 7"/>
    <w:basedOn w:val="Normal"/>
    <w:next w:val="Normal"/>
    <w:link w:val="Heading7Char"/>
    <w:uiPriority w:val="9"/>
    <w:semiHidden/>
    <w:unhideWhenUsed/>
    <w:qFormat/>
    <w:rsid w:val="00F06680"/>
    <w:pPr>
      <w:keepNext/>
      <w:keepLines/>
      <w:spacing w:before="200" w:after="0"/>
      <w:outlineLvl w:val="6"/>
    </w:pPr>
    <w:rPr>
      <w:rFonts w:asciiTheme="majorHAnsi" w:eastAsiaTheme="majorEastAsia" w:hAnsiTheme="majorHAnsi" w:cstheme="majorBidi"/>
      <w:i/>
      <w:iCs/>
      <w:color w:val="0042C7" w:themeColor="text1" w:themeTint="BF"/>
    </w:rPr>
  </w:style>
  <w:style w:type="paragraph" w:styleId="Heading8">
    <w:name w:val="heading 8"/>
    <w:basedOn w:val="Normal"/>
    <w:next w:val="Normal"/>
    <w:link w:val="Heading8Char"/>
    <w:uiPriority w:val="9"/>
    <w:semiHidden/>
    <w:unhideWhenUsed/>
    <w:qFormat/>
    <w:rsid w:val="00F06680"/>
    <w:pPr>
      <w:keepNext/>
      <w:keepLines/>
      <w:spacing w:before="200" w:after="0"/>
      <w:outlineLvl w:val="7"/>
    </w:pPr>
    <w:rPr>
      <w:rFonts w:asciiTheme="majorHAnsi" w:eastAsiaTheme="majorEastAsia" w:hAnsiTheme="majorHAnsi" w:cstheme="majorBidi"/>
      <w:color w:val="F616E6" w:themeColor="accent1"/>
      <w:sz w:val="20"/>
      <w:szCs w:val="20"/>
    </w:rPr>
  </w:style>
  <w:style w:type="paragraph" w:styleId="Heading9">
    <w:name w:val="heading 9"/>
    <w:basedOn w:val="Normal"/>
    <w:next w:val="Normal"/>
    <w:link w:val="Heading9Char"/>
    <w:uiPriority w:val="9"/>
    <w:semiHidden/>
    <w:unhideWhenUsed/>
    <w:qFormat/>
    <w:rsid w:val="00F06680"/>
    <w:pPr>
      <w:keepNext/>
      <w:keepLines/>
      <w:spacing w:before="200" w:after="0"/>
      <w:outlineLvl w:val="8"/>
    </w:pPr>
    <w:rPr>
      <w:rFonts w:asciiTheme="majorHAnsi" w:eastAsiaTheme="majorEastAsia" w:hAnsiTheme="majorHAnsi" w:cstheme="majorBidi"/>
      <w:i/>
      <w:iCs/>
      <w:color w:val="0042C7"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680"/>
    <w:rPr>
      <w:rFonts w:asciiTheme="majorHAnsi" w:eastAsiaTheme="majorEastAsia" w:hAnsiTheme="majorHAnsi" w:cstheme="majorBidi"/>
      <w:b/>
      <w:bCs/>
      <w:color w:val="C107B3" w:themeColor="accent1" w:themeShade="BF"/>
      <w:sz w:val="28"/>
      <w:szCs w:val="28"/>
    </w:rPr>
  </w:style>
  <w:style w:type="character" w:customStyle="1" w:styleId="Heading2Char">
    <w:name w:val="Heading 2 Char"/>
    <w:basedOn w:val="DefaultParagraphFont"/>
    <w:link w:val="Heading2"/>
    <w:uiPriority w:val="9"/>
    <w:rsid w:val="00F06680"/>
    <w:rPr>
      <w:rFonts w:asciiTheme="majorHAnsi" w:eastAsiaTheme="majorEastAsia" w:hAnsiTheme="majorHAnsi" w:cstheme="majorBidi"/>
      <w:b/>
      <w:bCs/>
      <w:color w:val="F616E6" w:themeColor="accent1"/>
      <w:sz w:val="26"/>
      <w:szCs w:val="26"/>
    </w:rPr>
  </w:style>
  <w:style w:type="character" w:customStyle="1" w:styleId="Heading3Char">
    <w:name w:val="Heading 3 Char"/>
    <w:basedOn w:val="DefaultParagraphFont"/>
    <w:link w:val="Heading3"/>
    <w:uiPriority w:val="9"/>
    <w:semiHidden/>
    <w:rsid w:val="00F06680"/>
    <w:rPr>
      <w:rFonts w:asciiTheme="majorHAnsi" w:eastAsiaTheme="majorEastAsia" w:hAnsiTheme="majorHAnsi" w:cstheme="majorBidi"/>
      <w:b/>
      <w:bCs/>
      <w:color w:val="F616E6" w:themeColor="accent1"/>
    </w:rPr>
  </w:style>
  <w:style w:type="character" w:customStyle="1" w:styleId="Heading4Char">
    <w:name w:val="Heading 4 Char"/>
    <w:basedOn w:val="DefaultParagraphFont"/>
    <w:link w:val="Heading4"/>
    <w:uiPriority w:val="9"/>
    <w:semiHidden/>
    <w:rsid w:val="00F06680"/>
    <w:rPr>
      <w:rFonts w:asciiTheme="majorHAnsi" w:eastAsiaTheme="majorEastAsia" w:hAnsiTheme="majorHAnsi" w:cstheme="majorBidi"/>
      <w:b/>
      <w:bCs/>
      <w:i/>
      <w:iCs/>
      <w:color w:val="F616E6" w:themeColor="accent1"/>
    </w:rPr>
  </w:style>
  <w:style w:type="character" w:customStyle="1" w:styleId="Heading5Char">
    <w:name w:val="Heading 5 Char"/>
    <w:basedOn w:val="DefaultParagraphFont"/>
    <w:link w:val="Heading5"/>
    <w:uiPriority w:val="9"/>
    <w:semiHidden/>
    <w:rsid w:val="00F06680"/>
    <w:rPr>
      <w:rFonts w:asciiTheme="majorHAnsi" w:eastAsiaTheme="majorEastAsia" w:hAnsiTheme="majorHAnsi" w:cstheme="majorBidi"/>
      <w:color w:val="800577" w:themeColor="accent1" w:themeShade="7F"/>
    </w:rPr>
  </w:style>
  <w:style w:type="character" w:customStyle="1" w:styleId="Heading6Char">
    <w:name w:val="Heading 6 Char"/>
    <w:basedOn w:val="DefaultParagraphFont"/>
    <w:link w:val="Heading6"/>
    <w:uiPriority w:val="9"/>
    <w:semiHidden/>
    <w:rsid w:val="00F06680"/>
    <w:rPr>
      <w:rFonts w:asciiTheme="majorHAnsi" w:eastAsiaTheme="majorEastAsia" w:hAnsiTheme="majorHAnsi" w:cstheme="majorBidi"/>
      <w:i/>
      <w:iCs/>
      <w:color w:val="800577" w:themeColor="accent1" w:themeShade="7F"/>
    </w:rPr>
  </w:style>
  <w:style w:type="character" w:customStyle="1" w:styleId="Heading7Char">
    <w:name w:val="Heading 7 Char"/>
    <w:basedOn w:val="DefaultParagraphFont"/>
    <w:link w:val="Heading7"/>
    <w:uiPriority w:val="9"/>
    <w:semiHidden/>
    <w:rsid w:val="00F06680"/>
    <w:rPr>
      <w:rFonts w:asciiTheme="majorHAnsi" w:eastAsiaTheme="majorEastAsia" w:hAnsiTheme="majorHAnsi" w:cstheme="majorBidi"/>
      <w:i/>
      <w:iCs/>
      <w:color w:val="0042C7" w:themeColor="text1" w:themeTint="BF"/>
    </w:rPr>
  </w:style>
  <w:style w:type="character" w:customStyle="1" w:styleId="Heading8Char">
    <w:name w:val="Heading 8 Char"/>
    <w:basedOn w:val="DefaultParagraphFont"/>
    <w:link w:val="Heading8"/>
    <w:uiPriority w:val="9"/>
    <w:semiHidden/>
    <w:rsid w:val="00F06680"/>
    <w:rPr>
      <w:rFonts w:asciiTheme="majorHAnsi" w:eastAsiaTheme="majorEastAsia" w:hAnsiTheme="majorHAnsi" w:cstheme="majorBidi"/>
      <w:color w:val="F616E6" w:themeColor="accent1"/>
      <w:sz w:val="20"/>
      <w:szCs w:val="20"/>
    </w:rPr>
  </w:style>
  <w:style w:type="character" w:customStyle="1" w:styleId="Heading9Char">
    <w:name w:val="Heading 9 Char"/>
    <w:basedOn w:val="DefaultParagraphFont"/>
    <w:link w:val="Heading9"/>
    <w:uiPriority w:val="9"/>
    <w:semiHidden/>
    <w:rsid w:val="00F06680"/>
    <w:rPr>
      <w:rFonts w:asciiTheme="majorHAnsi" w:eastAsiaTheme="majorEastAsia" w:hAnsiTheme="majorHAnsi" w:cstheme="majorBidi"/>
      <w:i/>
      <w:iCs/>
      <w:color w:val="0042C7" w:themeColor="text1" w:themeTint="BF"/>
      <w:sz w:val="20"/>
      <w:szCs w:val="20"/>
    </w:rPr>
  </w:style>
  <w:style w:type="paragraph" w:styleId="Caption">
    <w:name w:val="caption"/>
    <w:basedOn w:val="Normal"/>
    <w:next w:val="Normal"/>
    <w:uiPriority w:val="35"/>
    <w:semiHidden/>
    <w:unhideWhenUsed/>
    <w:qFormat/>
    <w:rsid w:val="00F06680"/>
    <w:pPr>
      <w:spacing w:line="240" w:lineRule="auto"/>
    </w:pPr>
    <w:rPr>
      <w:b/>
      <w:bCs/>
      <w:color w:val="F616E6" w:themeColor="accent1"/>
      <w:sz w:val="18"/>
      <w:szCs w:val="18"/>
    </w:rPr>
  </w:style>
  <w:style w:type="paragraph" w:styleId="Title">
    <w:name w:val="Title"/>
    <w:basedOn w:val="Normal"/>
    <w:next w:val="Normal"/>
    <w:link w:val="TitleChar"/>
    <w:uiPriority w:val="10"/>
    <w:qFormat/>
    <w:rsid w:val="00F06680"/>
    <w:pPr>
      <w:pBdr>
        <w:bottom w:val="single" w:sz="8" w:space="4" w:color="F616E6" w:themeColor="accent1"/>
      </w:pBdr>
      <w:spacing w:after="300" w:line="240" w:lineRule="auto"/>
      <w:contextualSpacing/>
    </w:pPr>
    <w:rPr>
      <w:rFonts w:asciiTheme="majorHAnsi" w:eastAsiaTheme="majorEastAsia" w:hAnsiTheme="majorHAnsi" w:cstheme="majorBidi"/>
      <w:color w:val="000000" w:themeColor="text2" w:themeShade="BF"/>
      <w:spacing w:val="5"/>
      <w:sz w:val="52"/>
      <w:szCs w:val="52"/>
    </w:rPr>
  </w:style>
  <w:style w:type="character" w:customStyle="1" w:styleId="TitleChar">
    <w:name w:val="Title Char"/>
    <w:basedOn w:val="DefaultParagraphFont"/>
    <w:link w:val="Title"/>
    <w:uiPriority w:val="10"/>
    <w:rsid w:val="00F06680"/>
    <w:rPr>
      <w:rFonts w:asciiTheme="majorHAnsi" w:eastAsiaTheme="majorEastAsia" w:hAnsiTheme="majorHAnsi" w:cstheme="majorBidi"/>
      <w:color w:val="000000" w:themeColor="text2" w:themeShade="BF"/>
      <w:spacing w:val="5"/>
      <w:sz w:val="52"/>
      <w:szCs w:val="52"/>
    </w:rPr>
  </w:style>
  <w:style w:type="paragraph" w:styleId="Subtitle">
    <w:name w:val="Subtitle"/>
    <w:basedOn w:val="Normal"/>
    <w:next w:val="Normal"/>
    <w:link w:val="SubtitleChar"/>
    <w:uiPriority w:val="11"/>
    <w:qFormat/>
    <w:rsid w:val="00F06680"/>
    <w:pPr>
      <w:numPr>
        <w:ilvl w:val="1"/>
      </w:numPr>
    </w:pPr>
    <w:rPr>
      <w:rFonts w:asciiTheme="majorHAnsi" w:eastAsiaTheme="majorEastAsia" w:hAnsiTheme="majorHAnsi" w:cstheme="majorBidi"/>
      <w:i/>
      <w:iCs/>
      <w:color w:val="F616E6" w:themeColor="accent1"/>
      <w:spacing w:val="15"/>
      <w:sz w:val="24"/>
      <w:szCs w:val="24"/>
    </w:rPr>
  </w:style>
  <w:style w:type="character" w:customStyle="1" w:styleId="SubtitleChar">
    <w:name w:val="Subtitle Char"/>
    <w:basedOn w:val="DefaultParagraphFont"/>
    <w:link w:val="Subtitle"/>
    <w:uiPriority w:val="11"/>
    <w:rsid w:val="00F06680"/>
    <w:rPr>
      <w:rFonts w:asciiTheme="majorHAnsi" w:eastAsiaTheme="majorEastAsia" w:hAnsiTheme="majorHAnsi" w:cstheme="majorBidi"/>
      <w:i/>
      <w:iCs/>
      <w:color w:val="F616E6" w:themeColor="accent1"/>
      <w:spacing w:val="15"/>
      <w:sz w:val="24"/>
      <w:szCs w:val="24"/>
    </w:rPr>
  </w:style>
  <w:style w:type="character" w:styleId="Strong">
    <w:name w:val="Strong"/>
    <w:basedOn w:val="DefaultParagraphFont"/>
    <w:uiPriority w:val="22"/>
    <w:qFormat/>
    <w:rsid w:val="00F06680"/>
    <w:rPr>
      <w:b/>
      <w:bCs/>
    </w:rPr>
  </w:style>
  <w:style w:type="character" w:styleId="Emphasis">
    <w:name w:val="Emphasis"/>
    <w:basedOn w:val="DefaultParagraphFont"/>
    <w:uiPriority w:val="20"/>
    <w:qFormat/>
    <w:rsid w:val="00F06680"/>
    <w:rPr>
      <w:i/>
      <w:iCs/>
    </w:rPr>
  </w:style>
  <w:style w:type="paragraph" w:styleId="NoSpacing">
    <w:name w:val="No Spacing"/>
    <w:uiPriority w:val="1"/>
    <w:qFormat/>
    <w:rsid w:val="00F06680"/>
    <w:pPr>
      <w:spacing w:after="0" w:line="240" w:lineRule="auto"/>
    </w:pPr>
  </w:style>
  <w:style w:type="paragraph" w:styleId="Quote">
    <w:name w:val="Quote"/>
    <w:basedOn w:val="Normal"/>
    <w:next w:val="Normal"/>
    <w:link w:val="QuoteChar"/>
    <w:uiPriority w:val="29"/>
    <w:qFormat/>
    <w:rsid w:val="00F06680"/>
    <w:rPr>
      <w:i/>
      <w:iCs/>
      <w:color w:val="002060" w:themeColor="text1"/>
    </w:rPr>
  </w:style>
  <w:style w:type="character" w:customStyle="1" w:styleId="QuoteChar">
    <w:name w:val="Quote Char"/>
    <w:basedOn w:val="DefaultParagraphFont"/>
    <w:link w:val="Quote"/>
    <w:uiPriority w:val="29"/>
    <w:rsid w:val="00F06680"/>
    <w:rPr>
      <w:i/>
      <w:iCs/>
      <w:color w:val="002060" w:themeColor="text1"/>
    </w:rPr>
  </w:style>
  <w:style w:type="paragraph" w:styleId="IntenseQuote">
    <w:name w:val="Intense Quote"/>
    <w:basedOn w:val="Normal"/>
    <w:next w:val="Normal"/>
    <w:link w:val="IntenseQuoteChar"/>
    <w:uiPriority w:val="30"/>
    <w:qFormat/>
    <w:rsid w:val="00F06680"/>
    <w:pPr>
      <w:pBdr>
        <w:bottom w:val="single" w:sz="4" w:space="4" w:color="F616E6" w:themeColor="accent1"/>
      </w:pBdr>
      <w:spacing w:before="200" w:after="280"/>
      <w:ind w:left="936" w:right="936"/>
    </w:pPr>
    <w:rPr>
      <w:b/>
      <w:bCs/>
      <w:i/>
      <w:iCs/>
      <w:color w:val="F616E6" w:themeColor="accent1"/>
    </w:rPr>
  </w:style>
  <w:style w:type="character" w:customStyle="1" w:styleId="IntenseQuoteChar">
    <w:name w:val="Intense Quote Char"/>
    <w:basedOn w:val="DefaultParagraphFont"/>
    <w:link w:val="IntenseQuote"/>
    <w:uiPriority w:val="30"/>
    <w:rsid w:val="00F06680"/>
    <w:rPr>
      <w:b/>
      <w:bCs/>
      <w:i/>
      <w:iCs/>
      <w:color w:val="F616E6" w:themeColor="accent1"/>
    </w:rPr>
  </w:style>
  <w:style w:type="character" w:styleId="SubtleEmphasis">
    <w:name w:val="Subtle Emphasis"/>
    <w:basedOn w:val="DefaultParagraphFont"/>
    <w:uiPriority w:val="19"/>
    <w:qFormat/>
    <w:rsid w:val="00F06680"/>
    <w:rPr>
      <w:i/>
      <w:iCs/>
      <w:color w:val="3075FF" w:themeColor="text1" w:themeTint="7F"/>
    </w:rPr>
  </w:style>
  <w:style w:type="character" w:styleId="IntenseEmphasis">
    <w:name w:val="Intense Emphasis"/>
    <w:basedOn w:val="DefaultParagraphFont"/>
    <w:uiPriority w:val="21"/>
    <w:qFormat/>
    <w:rsid w:val="00F06680"/>
    <w:rPr>
      <w:b/>
      <w:bCs/>
      <w:i/>
      <w:iCs/>
      <w:color w:val="F616E6" w:themeColor="accent1"/>
    </w:rPr>
  </w:style>
  <w:style w:type="character" w:styleId="SubtleReference">
    <w:name w:val="Subtle Reference"/>
    <w:basedOn w:val="DefaultParagraphFont"/>
    <w:uiPriority w:val="31"/>
    <w:qFormat/>
    <w:rsid w:val="00F06680"/>
    <w:rPr>
      <w:smallCaps/>
      <w:color w:val="ED37D7" w:themeColor="accent2"/>
      <w:u w:val="single"/>
    </w:rPr>
  </w:style>
  <w:style w:type="character" w:styleId="IntenseReference">
    <w:name w:val="Intense Reference"/>
    <w:basedOn w:val="DefaultParagraphFont"/>
    <w:uiPriority w:val="32"/>
    <w:qFormat/>
    <w:rsid w:val="00F06680"/>
    <w:rPr>
      <w:b/>
      <w:bCs/>
      <w:smallCaps/>
      <w:color w:val="ED37D7" w:themeColor="accent2"/>
      <w:spacing w:val="5"/>
      <w:u w:val="single"/>
    </w:rPr>
  </w:style>
  <w:style w:type="character" w:styleId="BookTitle">
    <w:name w:val="Book Title"/>
    <w:basedOn w:val="DefaultParagraphFont"/>
    <w:uiPriority w:val="33"/>
    <w:qFormat/>
    <w:rsid w:val="00F06680"/>
    <w:rPr>
      <w:b/>
      <w:bCs/>
      <w:smallCaps/>
      <w:spacing w:val="5"/>
    </w:rPr>
  </w:style>
  <w:style w:type="paragraph" w:styleId="TOCHeading">
    <w:name w:val="TOC Heading"/>
    <w:basedOn w:val="Heading1"/>
    <w:next w:val="Normal"/>
    <w:uiPriority w:val="39"/>
    <w:semiHidden/>
    <w:unhideWhenUsed/>
    <w:qFormat/>
    <w:rsid w:val="00F06680"/>
    <w:pPr>
      <w:outlineLvl w:val="9"/>
    </w:pPr>
  </w:style>
  <w:style w:type="paragraph" w:styleId="Header">
    <w:name w:val="header"/>
    <w:basedOn w:val="Normal"/>
    <w:link w:val="HeaderChar"/>
    <w:uiPriority w:val="99"/>
    <w:unhideWhenUsed/>
    <w:rsid w:val="00A40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049"/>
  </w:style>
  <w:style w:type="paragraph" w:styleId="Footer">
    <w:name w:val="footer"/>
    <w:basedOn w:val="Normal"/>
    <w:link w:val="FooterChar"/>
    <w:uiPriority w:val="99"/>
    <w:unhideWhenUsed/>
    <w:rsid w:val="00A40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049"/>
  </w:style>
  <w:style w:type="paragraph" w:styleId="ListParagraph">
    <w:name w:val="List Paragraph"/>
    <w:basedOn w:val="Normal"/>
    <w:uiPriority w:val="34"/>
    <w:qFormat/>
    <w:rsid w:val="00666E9C"/>
    <w:pPr>
      <w:ind w:left="720"/>
      <w:contextualSpacing/>
    </w:pPr>
  </w:style>
  <w:style w:type="character" w:styleId="Hyperlink">
    <w:name w:val="Hyperlink"/>
    <w:basedOn w:val="DefaultParagraphFont"/>
    <w:uiPriority w:val="99"/>
    <w:semiHidden/>
    <w:unhideWhenUsed/>
    <w:rsid w:val="00CE2F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pa.gov/pesticide-registration/list-n-disinfectants-use-against-sars-cov-2-covid-19" TargetMode="Externa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Slice">
  <a:themeElements>
    <a:clrScheme name="Custom 1">
      <a:dk1>
        <a:srgbClr val="002060"/>
      </a:dk1>
      <a:lt1>
        <a:sysClr val="window" lastClr="FFFFFF"/>
      </a:lt1>
      <a:dk2>
        <a:srgbClr val="000000"/>
      </a:dk2>
      <a:lt2>
        <a:srgbClr val="0070C0"/>
      </a:lt2>
      <a:accent1>
        <a:srgbClr val="F616E6"/>
      </a:accent1>
      <a:accent2>
        <a:srgbClr val="ED37D7"/>
      </a:accent2>
      <a:accent3>
        <a:srgbClr val="F18BE2"/>
      </a:accent3>
      <a:accent4>
        <a:srgbClr val="55D2DF"/>
      </a:accent4>
      <a:accent5>
        <a:srgbClr val="4BDDE1"/>
      </a:accent5>
      <a:accent6>
        <a:srgbClr val="4BDDE1"/>
      </a:accent6>
      <a:hlink>
        <a:srgbClr val="F616E6"/>
      </a:hlink>
      <a:folHlink>
        <a:srgbClr val="F18BE2"/>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Ferguson</dc:creator>
  <cp:keywords/>
  <dc:description/>
  <cp:lastModifiedBy>Theresa Ferguson</cp:lastModifiedBy>
  <cp:revision>3</cp:revision>
  <dcterms:created xsi:type="dcterms:W3CDTF">2020-06-11T07:23:00Z</dcterms:created>
  <dcterms:modified xsi:type="dcterms:W3CDTF">2020-06-11T07:31:00Z</dcterms:modified>
</cp:coreProperties>
</file>